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hint="eastAsia" w:ascii="宋体" w:hAnsi="宋体" w:eastAsia="宋体" w:cs="宋体"/>
          <w:b/>
          <w:bCs/>
          <w:sz w:val="32"/>
          <w:szCs w:val="32"/>
          <w:lang w:val="en-US" w:eastAsia="zh-CN"/>
        </w:rPr>
      </w:pPr>
      <w:r>
        <w:rPr>
          <w:rFonts w:hint="default" w:ascii="宋体" w:hAnsi="宋体" w:eastAsia="宋体" w:cs="宋体"/>
          <w:b/>
          <w:bCs/>
          <w:sz w:val="32"/>
          <w:szCs w:val="32"/>
          <w:lang w:eastAsia="zh-CN"/>
        </w:rPr>
        <w:t>宁波</w:t>
      </w:r>
      <w:r>
        <w:rPr>
          <w:rFonts w:hint="eastAsia" w:ascii="宋体" w:hAnsi="宋体" w:cs="宋体"/>
          <w:b/>
          <w:bCs/>
          <w:sz w:val="32"/>
          <w:szCs w:val="32"/>
          <w:lang w:val="en-US" w:eastAsia="zh-CN"/>
        </w:rPr>
        <w:t>悦程电子</w:t>
      </w:r>
      <w:r>
        <w:rPr>
          <w:rFonts w:hint="default" w:ascii="宋体" w:hAnsi="宋体" w:eastAsia="宋体" w:cs="宋体"/>
          <w:b/>
          <w:bCs/>
          <w:sz w:val="32"/>
          <w:szCs w:val="32"/>
          <w:lang w:eastAsia="zh-CN"/>
        </w:rPr>
        <w:t>有限公司</w:t>
      </w:r>
      <w:r>
        <w:rPr>
          <w:rFonts w:hint="eastAsia" w:ascii="宋体" w:hAnsi="宋体" w:eastAsia="宋体" w:cs="宋体"/>
          <w:b/>
          <w:bCs/>
          <w:sz w:val="32"/>
          <w:szCs w:val="32"/>
          <w:lang w:val="en-US" w:eastAsia="zh-CN"/>
        </w:rPr>
        <w:t>破产清算案件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虚假申报债权法律风险告知书</w:t>
      </w: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360" w:lineRule="auto"/>
        <w:jc w:val="right"/>
        <w:textAlignment w:val="auto"/>
        <w:rPr>
          <w:rFonts w:hint="eastAsia" w:ascii="宋体" w:hAnsi="宋体" w:eastAsia="宋体" w:cs="宋体"/>
          <w:sz w:val="28"/>
          <w:szCs w:val="28"/>
          <w:lang w:val="en-US" w:eastAsia="zh-CN"/>
        </w:rPr>
      </w:pPr>
      <w:bookmarkStart w:id="0" w:name="_Hlk54884050"/>
      <w:r>
        <w:rPr>
          <w:rFonts w:hint="eastAsia" w:ascii="宋体" w:hAnsi="宋体"/>
          <w:bCs/>
          <w:sz w:val="24"/>
          <w:lang w:eastAsia="zh-CN"/>
        </w:rPr>
        <w:t>——</w:t>
      </w:r>
      <w:r>
        <w:rPr>
          <w:rFonts w:hint="eastAsia" w:ascii="宋体" w:hAnsi="宋体"/>
          <w:bCs/>
          <w:sz w:val="24"/>
        </w:rPr>
        <w:t>（</w:t>
      </w:r>
      <w:r>
        <w:rPr>
          <w:rFonts w:ascii="宋体" w:hAnsi="宋体"/>
          <w:bCs/>
          <w:sz w:val="24"/>
        </w:rPr>
        <w:t>202</w:t>
      </w:r>
      <w:r>
        <w:rPr>
          <w:rFonts w:hint="eastAsia" w:ascii="宋体" w:hAnsi="宋体"/>
          <w:bCs/>
          <w:sz w:val="24"/>
          <w:lang w:val="en-US" w:eastAsia="zh-CN"/>
        </w:rPr>
        <w:t>3</w:t>
      </w:r>
      <w:r>
        <w:rPr>
          <w:rFonts w:hint="eastAsia" w:ascii="宋体" w:hAnsi="宋体"/>
          <w:bCs/>
          <w:sz w:val="24"/>
        </w:rPr>
        <w:t>）</w:t>
      </w:r>
      <w:r>
        <w:rPr>
          <w:rFonts w:hint="eastAsia" w:ascii="宋体" w:hAnsi="宋体"/>
          <w:bCs/>
          <w:sz w:val="24"/>
          <w:lang w:val="en-US" w:eastAsia="zh-CN"/>
        </w:rPr>
        <w:t>悦程</w:t>
      </w:r>
      <w:r>
        <w:rPr>
          <w:rFonts w:hint="eastAsia" w:ascii="宋体" w:hAnsi="宋体"/>
          <w:bCs/>
          <w:sz w:val="24"/>
        </w:rPr>
        <w:t>公司破管字第</w:t>
      </w:r>
      <w:r>
        <w:rPr>
          <w:rFonts w:hint="eastAsia" w:ascii="宋体" w:hAnsi="宋体"/>
          <w:bCs/>
          <w:sz w:val="24"/>
          <w:lang w:val="en-US" w:eastAsia="zh-CN"/>
        </w:rPr>
        <w:t>4-5</w:t>
      </w:r>
      <w:r>
        <w:rPr>
          <w:rFonts w:ascii="宋体" w:hAnsi="宋体"/>
          <w:bCs/>
          <w:sz w:val="24"/>
        </w:rPr>
        <w:t>号</w:t>
      </w:r>
      <w:bookmarkEnd w:id="0"/>
      <w:bookmarkStart w:id="1" w:name="_GoBack"/>
      <w:bookmarkEnd w:id="1"/>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浙江省慈溪市人民法院</w:t>
      </w:r>
      <w:r>
        <w:rPr>
          <w:rFonts w:hint="eastAsia" w:ascii="宋体" w:hAnsi="宋体" w:cs="宋体"/>
          <w:sz w:val="28"/>
          <w:szCs w:val="28"/>
          <w:lang w:val="en-US" w:eastAsia="zh-CN"/>
        </w:rPr>
        <w:t>已</w:t>
      </w:r>
      <w:r>
        <w:rPr>
          <w:rFonts w:hint="eastAsia" w:ascii="宋体" w:hAnsi="宋体" w:eastAsia="宋体" w:cs="宋体"/>
          <w:sz w:val="28"/>
          <w:szCs w:val="28"/>
          <w:lang w:val="en-US" w:eastAsia="zh-CN"/>
        </w:rPr>
        <w:t>于2023年3月28日裁定受理</w:t>
      </w:r>
      <w:r>
        <w:rPr>
          <w:rFonts w:hint="eastAsia" w:ascii="宋体" w:hAnsi="宋体" w:cs="宋体"/>
          <w:sz w:val="28"/>
          <w:szCs w:val="28"/>
          <w:lang w:val="en-US" w:eastAsia="zh-CN"/>
        </w:rPr>
        <w:t>了</w:t>
      </w:r>
      <w:r>
        <w:rPr>
          <w:rFonts w:hint="eastAsia" w:ascii="宋体" w:hAnsi="宋体" w:eastAsia="宋体" w:cs="宋体"/>
          <w:sz w:val="28"/>
          <w:szCs w:val="28"/>
          <w:lang w:val="en-US" w:eastAsia="zh-CN"/>
        </w:rPr>
        <w:t>宁波悦程电子有限公司（下称“悦程公司”）破产清算一案，并于同日指定浙江甬泰律师事务所为宁波悦程电子有限公司管理人（下称“管理人”）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根据最高人民法院、最高人民检察院《关于办理虚假诉讼刑事案件适用法律若干问题的解释》（法释</w:t>
      </w:r>
      <w:r>
        <w:rPr>
          <w:rFonts w:hint="eastAsia" w:ascii="宋体" w:hAnsi="宋体" w:eastAsia="宋体" w:cs="宋体"/>
          <w:b w:val="0"/>
          <w:bCs w:val="0"/>
          <w:color w:val="auto"/>
          <w:sz w:val="28"/>
          <w:szCs w:val="28"/>
          <w:lang w:val="en-US" w:eastAsia="zh-CN"/>
        </w:rPr>
        <w:t>〔2018〕</w:t>
      </w:r>
      <w:r>
        <w:rPr>
          <w:rFonts w:hint="eastAsia" w:ascii="宋体" w:hAnsi="宋体" w:eastAsia="宋体" w:cs="宋体"/>
          <w:sz w:val="28"/>
          <w:szCs w:val="28"/>
          <w:lang w:val="en-US" w:eastAsia="zh-CN"/>
        </w:rPr>
        <w:t>17号）第一条的相关规定，债权人在破产案件审理过程中申报捏造的债权的，应当</w:t>
      </w:r>
      <w:r>
        <w:rPr>
          <w:rFonts w:hint="eastAsia" w:ascii="宋体" w:hAnsi="宋体" w:cs="宋体"/>
          <w:sz w:val="28"/>
          <w:szCs w:val="28"/>
          <w:lang w:val="en-US" w:eastAsia="zh-CN"/>
        </w:rPr>
        <w:t>依据</w:t>
      </w:r>
      <w:r>
        <w:rPr>
          <w:rFonts w:hint="eastAsia" w:ascii="宋体" w:hAnsi="宋体" w:eastAsia="宋体" w:cs="宋体"/>
          <w:sz w:val="28"/>
          <w:szCs w:val="28"/>
          <w:lang w:val="en-US" w:eastAsia="zh-CN"/>
        </w:rPr>
        <w:t>《刑法》第三百零七条之一，</w:t>
      </w:r>
      <w:r>
        <w:rPr>
          <w:rFonts w:hint="eastAsia" w:ascii="宋体" w:hAnsi="宋体" w:cs="宋体"/>
          <w:sz w:val="28"/>
          <w:szCs w:val="28"/>
          <w:lang w:val="en-US" w:eastAsia="zh-CN"/>
        </w:rPr>
        <w:t>认定构成</w:t>
      </w:r>
      <w:r>
        <w:rPr>
          <w:rFonts w:hint="eastAsia" w:ascii="宋体" w:hAnsi="宋体" w:eastAsia="宋体" w:cs="宋体"/>
          <w:sz w:val="28"/>
          <w:szCs w:val="28"/>
          <w:lang w:val="en-US" w:eastAsia="zh-CN"/>
        </w:rPr>
        <w:t>虚假诉讼罪。</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现管理人将相关法律法规告知你（单位），望你（单位）如实申报，杜绝申报虚假债权或提供虚假申报资料，如已申报的债权存在上述问题的，请尽早撤回，以免承担相关法律责任。</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8"/>
          <w:szCs w:val="28"/>
          <w:lang w:val="en-US" w:eastAsia="zh-CN"/>
        </w:rPr>
      </w:pPr>
      <w:r>
        <w:rPr>
          <w:rFonts w:hint="default" w:ascii="宋体" w:hAnsi="宋体" w:eastAsia="宋体" w:cs="宋体"/>
          <w:sz w:val="28"/>
          <w:szCs w:val="28"/>
          <w:lang w:eastAsia="zh-CN"/>
        </w:rPr>
        <w:t>宁波</w:t>
      </w:r>
      <w:r>
        <w:rPr>
          <w:rFonts w:hint="eastAsia" w:ascii="宋体" w:hAnsi="宋体" w:cs="宋体"/>
          <w:sz w:val="28"/>
          <w:szCs w:val="28"/>
          <w:lang w:val="en-US" w:eastAsia="zh-CN"/>
        </w:rPr>
        <w:t>悦程电子</w:t>
      </w:r>
      <w:r>
        <w:rPr>
          <w:rFonts w:hint="default" w:ascii="宋体" w:hAnsi="宋体" w:eastAsia="宋体" w:cs="宋体"/>
          <w:sz w:val="28"/>
          <w:szCs w:val="28"/>
          <w:lang w:eastAsia="zh-CN"/>
        </w:rPr>
        <w:t>有限公司</w:t>
      </w:r>
      <w:r>
        <w:rPr>
          <w:rFonts w:hint="eastAsia" w:ascii="宋体" w:hAnsi="宋体" w:eastAsia="宋体" w:cs="宋体"/>
          <w:sz w:val="28"/>
          <w:szCs w:val="28"/>
          <w:lang w:val="en-US" w:eastAsia="zh-CN"/>
        </w:rPr>
        <w:t>管理人</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 xml:space="preserve">                            202</w:t>
      </w:r>
      <w:r>
        <w:rPr>
          <w:rFonts w:hint="default" w:ascii="宋体" w:hAnsi="宋体" w:eastAsia="宋体" w:cs="宋体"/>
          <w:kern w:val="0"/>
          <w:sz w:val="28"/>
          <w:szCs w:val="28"/>
          <w:highlight w:val="none"/>
          <w:lang w:eastAsia="zh-CN"/>
        </w:rPr>
        <w:t>3</w:t>
      </w:r>
      <w:r>
        <w:rPr>
          <w:rFonts w:hint="eastAsia" w:ascii="宋体" w:hAnsi="宋体" w:eastAsia="宋体" w:cs="宋体"/>
          <w:kern w:val="0"/>
          <w:sz w:val="28"/>
          <w:szCs w:val="28"/>
          <w:highlight w:val="none"/>
          <w:lang w:val="en-US" w:eastAsia="zh-CN"/>
        </w:rPr>
        <w:t>年</w:t>
      </w:r>
      <w:r>
        <w:rPr>
          <w:rFonts w:hint="eastAsia" w:ascii="宋体" w:hAnsi="宋体" w:cs="宋体"/>
          <w:kern w:val="0"/>
          <w:sz w:val="28"/>
          <w:szCs w:val="28"/>
          <w:highlight w:val="none"/>
          <w:lang w:val="en-US" w:eastAsia="zh-CN"/>
        </w:rPr>
        <w:t>4</w:t>
      </w:r>
      <w:r>
        <w:rPr>
          <w:rFonts w:hint="eastAsia" w:ascii="宋体" w:hAnsi="宋体" w:eastAsia="宋体" w:cs="宋体"/>
          <w:kern w:val="0"/>
          <w:sz w:val="28"/>
          <w:szCs w:val="28"/>
          <w:highlight w:val="none"/>
          <w:lang w:val="en-US" w:eastAsia="zh-CN"/>
        </w:rPr>
        <w:t>月</w:t>
      </w:r>
      <w:r>
        <w:rPr>
          <w:rFonts w:hint="default" w:ascii="宋体" w:hAnsi="宋体" w:eastAsia="宋体" w:cs="宋体"/>
          <w:kern w:val="0"/>
          <w:sz w:val="28"/>
          <w:szCs w:val="28"/>
          <w:highlight w:val="none"/>
          <w:lang w:eastAsia="zh-CN"/>
        </w:rPr>
        <w:t>1</w:t>
      </w:r>
      <w:r>
        <w:rPr>
          <w:rFonts w:hint="eastAsia" w:ascii="宋体" w:hAnsi="宋体" w:cs="宋体"/>
          <w:kern w:val="0"/>
          <w:sz w:val="28"/>
          <w:szCs w:val="28"/>
          <w:highlight w:val="none"/>
          <w:lang w:val="en-US" w:eastAsia="zh-CN"/>
        </w:rPr>
        <w:t>4</w:t>
      </w:r>
      <w:r>
        <w:rPr>
          <w:rFonts w:hint="eastAsia" w:ascii="宋体" w:hAnsi="宋体" w:eastAsia="宋体" w:cs="宋体"/>
          <w:kern w:val="0"/>
          <w:sz w:val="28"/>
          <w:szCs w:val="28"/>
          <w:highlight w:val="none"/>
          <w:lang w:val="en-US" w:eastAsia="zh-CN"/>
        </w:rPr>
        <w:t>日</w:t>
      </w:r>
    </w:p>
    <w:p>
      <w:pP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kern w:val="0"/>
          <w:sz w:val="28"/>
          <w:szCs w:val="28"/>
          <w:highlight w:val="none"/>
          <w:lang w:val="en-US" w:eastAsia="zh-CN"/>
        </w:rPr>
      </w:pPr>
      <w:r>
        <w:rPr>
          <w:rFonts w:hint="eastAsia" w:ascii="宋体" w:hAnsi="宋体" w:cs="宋体"/>
          <w:b/>
          <w:bCs/>
          <w:kern w:val="0"/>
          <w:sz w:val="28"/>
          <w:szCs w:val="28"/>
          <w:highlight w:val="none"/>
          <w:lang w:val="en-US" w:eastAsia="zh-CN"/>
        </w:rPr>
        <w:t>附相关</w:t>
      </w:r>
      <w:r>
        <w:rPr>
          <w:rFonts w:hint="eastAsia" w:ascii="宋体" w:hAnsi="宋体" w:eastAsia="宋体" w:cs="宋体"/>
          <w:b/>
          <w:bCs/>
          <w:kern w:val="0"/>
          <w:sz w:val="28"/>
          <w:szCs w:val="28"/>
          <w:highlight w:val="none"/>
          <w:lang w:val="en-US" w:eastAsia="zh-CN"/>
        </w:rPr>
        <w:t>法律依据</w:t>
      </w:r>
      <w:r>
        <w:rPr>
          <w:rFonts w:hint="eastAsia" w:ascii="宋体" w:hAnsi="宋体" w:cs="宋体"/>
          <w:b/>
          <w:bCs/>
          <w:kern w:val="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kern w:val="0"/>
          <w:sz w:val="28"/>
          <w:szCs w:val="28"/>
          <w:highlight w:val="none"/>
          <w:lang w:val="en-US" w:eastAsia="zh-CN"/>
        </w:rPr>
      </w:pPr>
      <w:r>
        <w:rPr>
          <w:rFonts w:hint="eastAsia" w:ascii="宋体" w:hAnsi="宋体" w:eastAsia="宋体" w:cs="宋体"/>
          <w:b/>
          <w:bCs/>
          <w:kern w:val="0"/>
          <w:sz w:val="28"/>
          <w:szCs w:val="28"/>
          <w:highlight w:val="none"/>
          <w:lang w:val="en-US" w:eastAsia="zh-CN"/>
        </w:rPr>
        <w:t>《中华人民共和国刑法》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第三百零七条之一 以捏造的事实提起民事诉讼，妨害司法秩序或者严重侵害他人合法权益的，处三年以下有期徒刑、拘役或者管制，并处或者单处罚金；情节严重的，处三年以上七年以下有期徒刑，并处罚金。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kern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b/>
          <w:bCs/>
          <w:kern w:val="0"/>
          <w:sz w:val="28"/>
          <w:szCs w:val="28"/>
          <w:highlight w:val="none"/>
          <w:lang w:val="en-US" w:eastAsia="zh-CN"/>
        </w:rPr>
      </w:pPr>
      <w:r>
        <w:rPr>
          <w:rFonts w:hint="eastAsia" w:ascii="宋体" w:hAnsi="宋体" w:eastAsia="宋体" w:cs="宋体"/>
          <w:b/>
          <w:bCs/>
          <w:kern w:val="0"/>
          <w:sz w:val="28"/>
          <w:szCs w:val="28"/>
          <w:highlight w:val="none"/>
          <w:lang w:val="en-US" w:eastAsia="zh-CN"/>
        </w:rPr>
        <w:t>《最高人民法院、最高人民检察院关于办理虚假诉讼刑事案件适用法律若干问题的解释》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第一条 采取伪造证据、虚假陈述等手段，实施下列行为之一，捏造民事法律关系，虚构民事纠纷，向人民法院提起民事诉讼的，应当认定为刑法第三百零七条之一第一款规定的“以捏造的事实提起民事诉讼”：</w:t>
      </w:r>
      <w:r>
        <w:rPr>
          <w:rFonts w:hint="eastAsia" w:ascii="宋体" w:hAnsi="宋体" w:eastAsia="宋体" w:cs="宋体"/>
          <w:kern w:val="0"/>
          <w:sz w:val="28"/>
          <w:szCs w:val="28"/>
          <w:highlight w:val="none"/>
          <w:lang w:val="en-US" w:eastAsia="zh-CN"/>
        </w:rPr>
        <w:br w:type="textWrapping"/>
      </w:r>
      <w:r>
        <w:rPr>
          <w:rFonts w:hint="eastAsia" w:ascii="宋体" w:hAnsi="宋体" w:eastAsia="宋体" w:cs="宋体"/>
          <w:kern w:val="0"/>
          <w:sz w:val="28"/>
          <w:szCs w:val="28"/>
          <w:highlight w:val="none"/>
          <w:lang w:val="en-US" w:eastAsia="zh-CN"/>
        </w:rPr>
        <w:t xml:space="preserve">    （一）与夫妻一方恶意串通，捏造夫妻共同债务的；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（二）与他人恶意串通，捏造债权债务关系和以物抵债协议的；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（三）与公司、企业的法定代表人、董事、监事、经理或者其他管理人员恶意串通，捏造公司、企业债务或者担保义务的；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（四）捏造知识产权侵权关系或者不正当竞争关系的；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2" w:firstLineChars="200"/>
        <w:textAlignment w:val="auto"/>
        <w:rPr>
          <w:rFonts w:hint="eastAsia" w:ascii="宋体" w:hAnsi="宋体" w:eastAsia="宋体" w:cs="宋体"/>
          <w:b/>
          <w:bCs/>
          <w:kern w:val="0"/>
          <w:sz w:val="28"/>
          <w:szCs w:val="28"/>
          <w:highlight w:val="none"/>
          <w:lang w:val="en-US" w:eastAsia="zh-CN"/>
        </w:rPr>
      </w:pPr>
      <w:r>
        <w:rPr>
          <w:rFonts w:hint="eastAsia" w:ascii="宋体" w:hAnsi="宋体" w:eastAsia="宋体" w:cs="宋体"/>
          <w:b/>
          <w:bCs/>
          <w:kern w:val="0"/>
          <w:sz w:val="28"/>
          <w:szCs w:val="28"/>
          <w:highlight w:val="none"/>
          <w:lang w:val="en-US" w:eastAsia="zh-CN"/>
        </w:rPr>
        <w:t>（五）在破产案件审理过程中申报捏造的债权的；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（六）与被执行人恶意串通，捏造债权或者对查封、扣押、冻结财产的优先权、担保物权的；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ascii="宋体" w:hAnsi="宋体"/>
          <w:bCs/>
          <w:sz w:val="24"/>
          <w:szCs w:val="24"/>
        </w:rPr>
      </w:pPr>
      <w:r>
        <w:rPr>
          <w:rFonts w:hint="eastAsia" w:ascii="宋体" w:hAnsi="宋体" w:eastAsia="宋体" w:cs="宋体"/>
          <w:kern w:val="0"/>
          <w:sz w:val="28"/>
          <w:szCs w:val="28"/>
          <w:highlight w:val="none"/>
          <w:lang w:val="en-US" w:eastAsia="zh-CN"/>
        </w:rPr>
        <w:t>（七）单方或者与他人恶意串通，捏造身份、合同、侵权、继承等民事法律关系的其他行为。</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80" w:firstLineChars="100"/>
    </w:pPr>
    <w:r>
      <w:rPr>
        <w:rFonts w:hint="eastAsia" w:ascii="宋体" w:hAnsi="宋体" w:eastAsia="宋体"/>
      </w:rPr>
      <w:t>地址：宁波市江东北路4</w:t>
    </w:r>
    <w:r>
      <w:rPr>
        <w:rFonts w:ascii="宋体" w:hAnsi="宋体" w:eastAsia="宋体"/>
      </w:rPr>
      <w:t>75</w:t>
    </w:r>
    <w:r>
      <w:rPr>
        <w:rFonts w:hint="eastAsia" w:ascii="宋体" w:hAnsi="宋体" w:eastAsia="宋体"/>
      </w:rPr>
      <w:t>号和丰创意广场意庭楼8楼</w:t>
    </w:r>
    <w:r>
      <w:rPr>
        <w:rFonts w:hint="eastAsia"/>
      </w:rPr>
      <w:t xml:space="preserve"> </w:t>
    </w:r>
    <w:r>
      <w:t xml:space="preserve">                   </w:t>
    </w:r>
    <w:r>
      <w:rPr>
        <w:rFonts w:hint="eastAsia" w:ascii="宋体" w:hAnsi="宋体" w:eastAsia="宋体"/>
      </w:rPr>
      <w:t>传真：0</w:t>
    </w:r>
    <w:r>
      <w:rPr>
        <w:rFonts w:ascii="宋体" w:hAnsi="宋体" w:eastAsia="宋体"/>
      </w:rPr>
      <w:t>574-87724488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2"/>
      </w:pBdr>
      <w:ind w:firstLine="200" w:firstLineChars="100"/>
      <w:jc w:val="both"/>
      <w:rPr>
        <w:rFonts w:ascii="宋体" w:hAnsi="宋体" w:eastAsia="宋体"/>
      </w:rPr>
    </w:pPr>
    <w:r>
      <w:rPr>
        <w:rFonts w:hint="eastAsia" w:ascii="宋体" w:hAnsi="宋体" w:eastAsia="宋体"/>
        <w:caps/>
        <w:color w:val="7F7F7F" w:themeColor="background1" w:themeShade="80"/>
        <w:sz w:val="20"/>
        <w:szCs w:val="20"/>
      </w:rPr>
      <mc:AlternateContent>
        <mc:Choice Requires="wpg">
          <w:drawing>
            <wp:anchor distT="0" distB="0" distL="114300" distR="114300" simplePos="0" relativeHeight="251659264" behindDoc="0" locked="0" layoutInCell="1" allowOverlap="1">
              <wp:simplePos x="0" y="0"/>
              <wp:positionH relativeFrom="page">
                <wp:posOffset>5861050</wp:posOffset>
              </wp:positionH>
              <wp:positionV relativeFrom="page">
                <wp:posOffset>241300</wp:posOffset>
              </wp:positionV>
              <wp:extent cx="1637030" cy="1014730"/>
              <wp:effectExtent l="0" t="0" r="0" b="13970"/>
              <wp:wrapNone/>
              <wp:docPr id="1" name="组 167"/>
              <wp:cNvGraphicFramePr/>
              <a:graphic xmlns:a="http://schemas.openxmlformats.org/drawingml/2006/main">
                <a:graphicData uri="http://schemas.microsoft.com/office/word/2010/wordprocessingGroup">
                  <wpg:wgp>
                    <wpg:cNvGrpSpPr/>
                    <wpg:grpSpPr>
                      <a:xfrm>
                        <a:off x="0" y="0"/>
                        <a:ext cx="1637030" cy="1014730"/>
                        <a:chOff x="0" y="0"/>
                        <a:chExt cx="1700784" cy="1024128"/>
                      </a:xfrm>
                    </wpg:grpSpPr>
                    <wpg:grpSp>
                      <wpg:cNvPr id="3" name="组 168"/>
                      <wpg:cNvGrpSpPr/>
                      <wpg:grpSpPr>
                        <a:xfrm>
                          <a:off x="0" y="0"/>
                          <a:ext cx="1700784" cy="1024128"/>
                          <a:chOff x="0" y="0"/>
                          <a:chExt cx="1700784" cy="1024128"/>
                        </a:xfrm>
                      </wpg:grpSpPr>
                      <wps:wsp>
                        <wps:cNvPr id="4" name="矩形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矩形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7" name="文本框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rPr>
                                <w:color w:val="FFFFFF" w:themeColor="background1"/>
                                <w:sz w:val="24"/>
                                <w:szCs w:val="24"/>
                                <w14:textFill>
                                  <w14:solidFill>
                                    <w14:schemeClr w14:val="bg1"/>
                                  </w14:solidFill>
                                </w14:textFill>
                              </w:rPr>
                            </w:pPr>
                            <w:r>
                              <w:rPr>
                                <w:color w:val="FFFFFF" w:themeColor="background1"/>
                                <w:sz w:val="24"/>
                                <w:szCs w:val="24"/>
                                <w14:textFill>
                                  <w14:solidFill>
                                    <w14:schemeClr w14:val="bg1"/>
                                  </w14:solidFill>
                                </w14:textFill>
                              </w:rPr>
                              <w:fldChar w:fldCharType="begin"/>
                            </w:r>
                            <w:r>
                              <w:rPr>
                                <w:color w:val="FFFFFF" w:themeColor="background1"/>
                                <w:sz w:val="24"/>
                                <w:szCs w:val="24"/>
                                <w14:textFill>
                                  <w14:solidFill>
                                    <w14:schemeClr w14:val="bg1"/>
                                  </w14:solidFill>
                                </w14:textFill>
                              </w:rPr>
                              <w:instrText xml:space="preserve">PAGE   \* MERGEFORMAT</w:instrText>
                            </w:r>
                            <w:r>
                              <w:rPr>
                                <w:color w:val="FFFFFF" w:themeColor="background1"/>
                                <w:sz w:val="24"/>
                                <w:szCs w:val="24"/>
                                <w14:textFill>
                                  <w14:solidFill>
                                    <w14:schemeClr w14:val="bg1"/>
                                  </w14:solidFill>
                                </w14:textFill>
                              </w:rPr>
                              <w:fldChar w:fldCharType="separate"/>
                            </w:r>
                            <w:r>
                              <w:rPr>
                                <w:color w:val="FFFFFF" w:themeColor="background1"/>
                                <w:sz w:val="24"/>
                                <w:szCs w:val="24"/>
                                <w:lang w:val="zh-CN"/>
                                <w14:textFill>
                                  <w14:solidFill>
                                    <w14:schemeClr w14:val="bg1"/>
                                  </w14:solidFill>
                                </w14:textFill>
                              </w:rPr>
                              <w:t>2</w:t>
                            </w:r>
                            <w:r>
                              <w:rPr>
                                <w:color w:val="FFFFFF" w:themeColor="background1"/>
                                <w:sz w:val="24"/>
                                <w:szCs w:val="24"/>
                                <w14:textFill>
                                  <w14:solidFill>
                                    <w14:schemeClr w14:val="bg1"/>
                                  </w14:solidFill>
                                </w14:textFill>
                              </w:rPr>
                              <w:fldChar w:fldCharType="end"/>
                            </w: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67" o:spid="_x0000_s1026" o:spt="203" style="position:absolute;left:0pt;margin-left:461.5pt;margin-top:19pt;height:79.9pt;width:128.9pt;mso-position-horizontal-relative:page;mso-position-vertical-relative:page;z-index:251659264;mso-width-relative:page;mso-height-relative:page;" coordsize="1700784,1024128" o:gfxdata="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">
              <o:lock v:ext="edit" aspectratio="f"/>
              <v:group id="组 168" o:spid="_x0000_s1026" o:spt="203" style="position:absolute;left:0;top:0;height:1024128;width:1700784;" coordsize="1700784,1024128"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rect id="矩形 169" o:spid="_x0000_s1026" o:spt="1" style="position:absolute;left:0;top:0;height:1024128;width:1700784;v-text-anchor:middle;" fillcolor="#FFFFFF [3212]" filled="t" stroked="f" coordsize="21600,21600" o:gfxdata="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AAgC8AAAA&#10;2gAAAA8AAAAAAAAAAQAgAAAAIgAAAGRycy9kb3ducmV2LnhtbFBLAQIUABQAAAAIAIdO4kAzLwWe&#10;OwAAADkAAAAQAAAAAAAAAAEAIAAAAAsBAABkcnMvc2hhcGV4bWwueG1sUEsFBgAAAAAGAAYAWwEA&#10;ALUDAAAAAA==&#10;">
                  <v:fill on="t" opacity="0f" focussize="0,0"/>
                  <v:stroke on="f" weight="1pt" miterlimit="8" joinstyle="miter"/>
                  <v:imagedata o:title=""/>
                  <o:lock v:ext="edit" aspectratio="f"/>
                </v:rect>
                <v:shape id="矩形 12" o:spid="_x0000_s1026" o:spt="100" style="position:absolute;left:0;top:0;height:1014984;width:1463040;v-text-anchor:middle;" fillcolor="#4472C4 [3204]" filled="t" stroked="f" coordsize="1462822,1014481" o:gfxdata="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CQ827sAAADa&#10;AAAADwAAAAAAAAABACAAAAAiAAAAZHJzL2Rvd25yZXYueG1sUEsBAhQAFAAAAAgAh07iQDMvBZ47&#10;AAAAOQAAABAAAAAAAAAAAQAgAAAACgEAAGRycy9zaGFwZXhtbC54bWxQSwUGAAAAAAYABgBbAQAA&#10;tAMAAAAA&#10;" path="m0,0l1462822,0,1462822,1014481,638269,407899,0,0xe">
                  <v:path o:connectlocs="0,0;1463040,0;1463040,1014984;638364,408101;0,0" o:connectangles="0,0,0,0,0"/>
                  <v:fill on="t" focussize="0,0"/>
                  <v:stroke on="f" weight="1pt" miterlimit="8" joinstyle="miter"/>
                  <v:imagedata o:title=""/>
                  <o:lock v:ext="edit" aspectratio="f"/>
                </v:shape>
                <v:rect id="矩形 171" o:spid="_x0000_s1026" o:spt="1" style="position:absolute;left:0;top:0;height:1024128;width:1472184;v-text-anchor:middle;" filled="t" stroked="t" coordsize="21600,21600" o:gfxdata="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EJR9bsAAADa&#10;AAAADwAAAAAAAAABACAAAAAiAAAAZHJzL2Rvd25yZXYueG1sUEsBAhQAFAAAAAgAh07iQDMvBZ47&#10;AAAAOQAAABAAAAAAAAAAAQAgAAAACgEAAGRycy9zaGFwZXhtbC54bWxQSwUGAAAAAAYABgBbAQAA&#10;tAMAAAAA&#10;">
                  <v:fill type="frame" on="t" focussize="0,0" recolor="t" rotate="t" r:id="rId1"/>
                  <v:stroke weight="1pt" color="#FFFFFF [3212]" miterlimit="8" joinstyle="miter"/>
                  <v:imagedata o:title=""/>
                  <o:lock v:ext="edit" aspectratio="f"/>
                </v:rect>
              </v:group>
              <v:shape id="文本框 172" o:spid="_x0000_s1026" o:spt="202" type="#_x0000_t202" style="position:absolute;left:1032625;top:9510;height:375285;width:438150;v-text-anchor:middle;" filled="f" stroked="f" coordsize="21600,21600" o:gfxdata="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ZFuNvQAA&#10;ANoAAAAPAAAAAAAAAAEAIAAAACIAAABkcnMvZG93bnJldi54bWxQSwECFAAUAAAACACHTuJAMy8F&#10;njsAAAA5AAAAEAAAAAAAAAABACAAAAAMAQAAZHJzL3NoYXBleG1sLnhtbFBLBQYAAAAABgAGAFsB&#10;AAC2AwAAAAA=&#10;">
                <v:fill on="f" focussize="0,0"/>
                <v:stroke on="f" weight="0.5pt"/>
                <v:imagedata o:title=""/>
                <o:lock v:ext="edit" aspectratio="f"/>
                <v:textbox inset="2.54mm,2.54mm,2.54mm,2.54mm">
                  <w:txbxContent>
                    <w:p>
                      <w:pPr>
                        <w:pStyle w:val="4"/>
                        <w:rPr>
                          <w:color w:val="FFFFFF" w:themeColor="background1"/>
                          <w:sz w:val="24"/>
                          <w:szCs w:val="24"/>
                          <w14:textFill>
                            <w14:solidFill>
                              <w14:schemeClr w14:val="bg1"/>
                            </w14:solidFill>
                          </w14:textFill>
                        </w:rPr>
                      </w:pPr>
                      <w:r>
                        <w:rPr>
                          <w:color w:val="FFFFFF" w:themeColor="background1"/>
                          <w:sz w:val="24"/>
                          <w:szCs w:val="24"/>
                          <w14:textFill>
                            <w14:solidFill>
                              <w14:schemeClr w14:val="bg1"/>
                            </w14:solidFill>
                          </w14:textFill>
                        </w:rPr>
                        <w:fldChar w:fldCharType="begin"/>
                      </w:r>
                      <w:r>
                        <w:rPr>
                          <w:color w:val="FFFFFF" w:themeColor="background1"/>
                          <w:sz w:val="24"/>
                          <w:szCs w:val="24"/>
                          <w14:textFill>
                            <w14:solidFill>
                              <w14:schemeClr w14:val="bg1"/>
                            </w14:solidFill>
                          </w14:textFill>
                        </w:rPr>
                        <w:instrText xml:space="preserve">PAGE   \* MERGEFORMAT</w:instrText>
                      </w:r>
                      <w:r>
                        <w:rPr>
                          <w:color w:val="FFFFFF" w:themeColor="background1"/>
                          <w:sz w:val="24"/>
                          <w:szCs w:val="24"/>
                          <w14:textFill>
                            <w14:solidFill>
                              <w14:schemeClr w14:val="bg1"/>
                            </w14:solidFill>
                          </w14:textFill>
                        </w:rPr>
                        <w:fldChar w:fldCharType="separate"/>
                      </w:r>
                      <w:r>
                        <w:rPr>
                          <w:color w:val="FFFFFF" w:themeColor="background1"/>
                          <w:sz w:val="24"/>
                          <w:szCs w:val="24"/>
                          <w:lang w:val="zh-CN"/>
                          <w14:textFill>
                            <w14:solidFill>
                              <w14:schemeClr w14:val="bg1"/>
                            </w14:solidFill>
                          </w14:textFill>
                        </w:rPr>
                        <w:t>2</w:t>
                      </w:r>
                      <w:r>
                        <w:rPr>
                          <w:color w:val="FFFFFF" w:themeColor="background1"/>
                          <w:sz w:val="24"/>
                          <w:szCs w:val="24"/>
                          <w14:textFill>
                            <w14:solidFill>
                              <w14:schemeClr w14:val="bg1"/>
                            </w14:solidFill>
                          </w14:textFill>
                        </w:rPr>
                        <w:fldChar w:fldCharType="end"/>
                      </w:r>
                    </w:p>
                  </w:txbxContent>
                </v:textbox>
              </v:shape>
            </v:group>
          </w:pict>
        </mc:Fallback>
      </mc:AlternateContent>
    </w:r>
    <w:r>
      <w:rPr>
        <w:rFonts w:ascii="宋体" w:hAnsi="宋体" w:eastAsia="宋体"/>
        <w:sz w:val="28"/>
        <w:szCs w:val="28"/>
      </w:rPr>
      <w:drawing>
        <wp:anchor distT="0" distB="0" distL="114300" distR="114300" simplePos="0" relativeHeight="251660288" behindDoc="0" locked="0" layoutInCell="1" allowOverlap="1">
          <wp:simplePos x="0" y="0"/>
          <wp:positionH relativeFrom="column">
            <wp:posOffset>-438150</wp:posOffset>
          </wp:positionH>
          <wp:positionV relativeFrom="paragraph">
            <wp:posOffset>-305435</wp:posOffset>
          </wp:positionV>
          <wp:extent cx="508000" cy="508000"/>
          <wp:effectExtent l="0" t="0" r="0" b="0"/>
          <wp:wrapSquare wrapText="bothSides"/>
          <wp:docPr id="8" name="图片 8" descr="logo透明"/>
          <wp:cNvGraphicFramePr/>
          <a:graphic xmlns:a="http://schemas.openxmlformats.org/drawingml/2006/main">
            <a:graphicData uri="http://schemas.openxmlformats.org/drawingml/2006/picture">
              <pic:pic xmlns:pic="http://schemas.openxmlformats.org/drawingml/2006/picture">
                <pic:nvPicPr>
                  <pic:cNvPr id="8" name="图片 8" descr="logo透明"/>
                  <pic:cNvPicPr/>
                </pic:nvPicPr>
                <pic:blipFill>
                  <a:blip r:embed="rId2">
                    <a:alphaModFix amt="70000"/>
                    <a:extLst>
                      <a:ext uri="{28A0092B-C50C-407E-A947-70E740481C1C}">
                        <a14:useLocalDpi xmlns:a14="http://schemas.microsoft.com/office/drawing/2010/main" val="0"/>
                      </a:ext>
                    </a:extLst>
                  </a:blip>
                  <a:srcRect/>
                  <a:stretch>
                    <a:fillRect/>
                  </a:stretch>
                </pic:blipFill>
                <pic:spPr>
                  <a:xfrm>
                    <a:off x="0" y="0"/>
                    <a:ext cx="508000" cy="508000"/>
                  </a:xfrm>
                  <a:prstGeom prst="rect">
                    <a:avLst/>
                  </a:prstGeom>
                  <a:noFill/>
                  <a:ln>
                    <a:noFill/>
                  </a:ln>
                </pic:spPr>
              </pic:pic>
            </a:graphicData>
          </a:graphic>
        </wp:anchor>
      </w:drawing>
    </w:r>
    <w:r>
      <w:rPr>
        <w:rFonts w:hint="eastAsia" w:ascii="宋体" w:hAnsi="宋体" w:eastAsia="宋体"/>
      </w:rPr>
      <w:t xml:space="preserve">浙江甬泰律师事务所     </w:t>
    </w:r>
    <w:r>
      <w:t xml:space="preserve">             </w:t>
    </w:r>
    <w:r>
      <w:rPr>
        <w:rFonts w:ascii="宋体" w:hAnsi="宋体" w:eastAsia="宋体"/>
      </w:rPr>
      <w:t xml:space="preserve">                      </w:t>
    </w:r>
    <w:r>
      <w:rPr>
        <w:rFonts w:hint="eastAsia" w:ascii="宋体" w:hAnsi="宋体" w:eastAsia="宋体"/>
        <w:lang w:val="en-US" w:eastAsia="zh-CN"/>
      </w:rPr>
      <w:t xml:space="preserve">   </w:t>
    </w:r>
    <w:r>
      <w:rPr>
        <w:rFonts w:ascii="宋体" w:hAnsi="宋体" w:eastAsia="宋体"/>
      </w:rPr>
      <w:t xml:space="preserve">     </w:t>
    </w:r>
    <w:r>
      <w:rPr>
        <w:rFonts w:hint="eastAsia" w:ascii="宋体" w:hAnsi="宋体" w:eastAsia="宋体"/>
      </w:rPr>
      <w:t>债权申报文件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iNmJiZjBhNTQyNzg5MTY4ZDE0MTM2NDgwNzUwMTUifQ=="/>
  </w:docVars>
  <w:rsids>
    <w:rsidRoot w:val="005D3479"/>
    <w:rsid w:val="00013BF1"/>
    <w:rsid w:val="00023CB0"/>
    <w:rsid w:val="0004188C"/>
    <w:rsid w:val="0004278B"/>
    <w:rsid w:val="00046AC6"/>
    <w:rsid w:val="0008104A"/>
    <w:rsid w:val="000968E7"/>
    <w:rsid w:val="000A67D0"/>
    <w:rsid w:val="000F7F35"/>
    <w:rsid w:val="001525EF"/>
    <w:rsid w:val="00170C5D"/>
    <w:rsid w:val="001715ED"/>
    <w:rsid w:val="00177F2A"/>
    <w:rsid w:val="001A1841"/>
    <w:rsid w:val="001F0FD9"/>
    <w:rsid w:val="002200FC"/>
    <w:rsid w:val="002511AB"/>
    <w:rsid w:val="00261E25"/>
    <w:rsid w:val="00262B23"/>
    <w:rsid w:val="002631A8"/>
    <w:rsid w:val="002672C2"/>
    <w:rsid w:val="002878E7"/>
    <w:rsid w:val="00351FEB"/>
    <w:rsid w:val="00380FA0"/>
    <w:rsid w:val="00390425"/>
    <w:rsid w:val="003C6152"/>
    <w:rsid w:val="003D293B"/>
    <w:rsid w:val="004C159E"/>
    <w:rsid w:val="00531737"/>
    <w:rsid w:val="005508D7"/>
    <w:rsid w:val="005531DB"/>
    <w:rsid w:val="005C74B5"/>
    <w:rsid w:val="005D120F"/>
    <w:rsid w:val="005D3479"/>
    <w:rsid w:val="005E14C3"/>
    <w:rsid w:val="00607EBD"/>
    <w:rsid w:val="00616D5D"/>
    <w:rsid w:val="006538A2"/>
    <w:rsid w:val="00662977"/>
    <w:rsid w:val="006D4D1D"/>
    <w:rsid w:val="007B0E01"/>
    <w:rsid w:val="007C61F4"/>
    <w:rsid w:val="007E4E79"/>
    <w:rsid w:val="007F6D0B"/>
    <w:rsid w:val="0083493E"/>
    <w:rsid w:val="00883975"/>
    <w:rsid w:val="00931D99"/>
    <w:rsid w:val="009B01C9"/>
    <w:rsid w:val="009C0EA2"/>
    <w:rsid w:val="00A17EAC"/>
    <w:rsid w:val="00A23703"/>
    <w:rsid w:val="00A24347"/>
    <w:rsid w:val="00A45438"/>
    <w:rsid w:val="00A74A7B"/>
    <w:rsid w:val="00B3440B"/>
    <w:rsid w:val="00B841E0"/>
    <w:rsid w:val="00BF6A68"/>
    <w:rsid w:val="00C43F83"/>
    <w:rsid w:val="00C711D4"/>
    <w:rsid w:val="00CC0225"/>
    <w:rsid w:val="00CE0F2C"/>
    <w:rsid w:val="00D8008B"/>
    <w:rsid w:val="00DC36A9"/>
    <w:rsid w:val="00DE5AE8"/>
    <w:rsid w:val="00E00D14"/>
    <w:rsid w:val="00E14715"/>
    <w:rsid w:val="00E82A39"/>
    <w:rsid w:val="00E91167"/>
    <w:rsid w:val="00EC1D88"/>
    <w:rsid w:val="00EC3C18"/>
    <w:rsid w:val="00F36C51"/>
    <w:rsid w:val="00F371A2"/>
    <w:rsid w:val="00F52B85"/>
    <w:rsid w:val="00F837E8"/>
    <w:rsid w:val="00FE5E82"/>
    <w:rsid w:val="1DE6346E"/>
    <w:rsid w:val="553B4081"/>
    <w:rsid w:val="592E2CD0"/>
    <w:rsid w:val="5AD96C7B"/>
    <w:rsid w:val="61C84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字符"/>
    <w:basedOn w:val="7"/>
    <w:link w:val="3"/>
    <w:qFormat/>
    <w:uiPriority w:val="99"/>
    <w:rPr>
      <w:sz w:val="18"/>
      <w:szCs w:val="18"/>
    </w:rPr>
  </w:style>
  <w:style w:type="character" w:customStyle="1" w:styleId="9">
    <w:name w:val="页眉 字符"/>
    <w:basedOn w:val="7"/>
    <w:link w:val="4"/>
    <w:qFormat/>
    <w:uiPriority w:val="99"/>
    <w:rPr>
      <w:sz w:val="18"/>
      <w:szCs w:val="18"/>
    </w:rPr>
  </w:style>
  <w:style w:type="character" w:styleId="10">
    <w:name w:val="Placeholder Text"/>
    <w:basedOn w:val="7"/>
    <w:semiHidden/>
    <w:qFormat/>
    <w:uiPriority w:val="99"/>
    <w:rPr>
      <w:color w:val="808080"/>
    </w:rPr>
  </w:style>
  <w:style w:type="character" w:customStyle="1" w:styleId="11">
    <w:name w:val="日期 字符"/>
    <w:basedOn w:val="7"/>
    <w:link w:val="2"/>
    <w:semiHidden/>
    <w:qFormat/>
    <w:uiPriority w:val="99"/>
    <w:rPr>
      <w:rFonts w:ascii="Times New Roman" w:hAnsi="Times New Roman" w:eastAsia="宋体" w:cs="Times New Roman"/>
      <w:szCs w:val="24"/>
    </w:rPr>
  </w:style>
  <w:style w:type="paragraph" w:customStyle="1" w:styleId="12">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864</Words>
  <Characters>879</Characters>
  <Lines>14</Lines>
  <Paragraphs>4</Paragraphs>
  <TotalTime>0</TotalTime>
  <ScaleCrop>false</ScaleCrop>
  <LinksUpToDate>false</LinksUpToDate>
  <CharactersWithSpaces>913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2022-12-08T10:43:00Z</dcterms:created>
  <dc:creator>luo chen</dc:creator>
  <cp:lastModifiedBy>憾生</cp:lastModifiedBy>
  <cp:lastPrinted>2022-08-08T10:08:00Z</cp:lastPrinted>
  <dcterms:modified xsi:type="dcterms:W3CDTF">2023-04-14T05:52:17Z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DF91650BF57641DFA674830F22584139_12</vt:lpwstr>
  </property>
</Properties>
</file>