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95" w:rsidRDefault="00AD5395" w:rsidP="00B63975">
      <w:pPr>
        <w:adjustRightInd w:val="0"/>
        <w:snapToGrid w:val="0"/>
        <w:spacing w:beforeLines="50" w:afterLines="50" w:line="440" w:lineRule="exact"/>
        <w:ind w:leftChars="50" w:left="105" w:rightChars="50" w:right="105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宁波明芝电气触点有限公司</w:t>
      </w:r>
    </w:p>
    <w:p w:rsidR="006539F3" w:rsidRPr="006539F3" w:rsidRDefault="00AD5395" w:rsidP="00B63975">
      <w:pPr>
        <w:adjustRightInd w:val="0"/>
        <w:snapToGrid w:val="0"/>
        <w:spacing w:beforeLines="50" w:afterLines="50" w:line="440" w:lineRule="exact"/>
        <w:ind w:leftChars="50" w:left="105" w:rightChars="50" w:right="105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债权申报通知书</w:t>
      </w:r>
    </w:p>
    <w:p w:rsidR="006539F3" w:rsidRPr="006539F3" w:rsidRDefault="006539F3" w:rsidP="00B63975">
      <w:pPr>
        <w:adjustRightInd w:val="0"/>
        <w:snapToGrid w:val="0"/>
        <w:spacing w:beforeLines="50" w:afterLines="50" w:line="440" w:lineRule="exact"/>
        <w:ind w:leftChars="50" w:left="105" w:rightChars="50" w:right="105"/>
        <w:jc w:val="right"/>
        <w:rPr>
          <w:rFonts w:ascii="宋体" w:hAnsi="宋体"/>
          <w:sz w:val="24"/>
        </w:rPr>
      </w:pPr>
      <w:bookmarkStart w:id="0" w:name="_Hlk54884050"/>
      <w:r w:rsidRPr="00140BAA">
        <w:rPr>
          <w:rFonts w:ascii="宋体" w:hAnsi="宋体" w:hint="eastAsia"/>
          <w:color w:val="000000" w:themeColor="text1"/>
          <w:sz w:val="24"/>
        </w:rPr>
        <w:t>（20</w:t>
      </w:r>
      <w:r w:rsidRPr="00140BAA">
        <w:rPr>
          <w:rFonts w:ascii="宋体" w:hAnsi="宋体"/>
          <w:color w:val="000000" w:themeColor="text1"/>
          <w:sz w:val="24"/>
        </w:rPr>
        <w:t>21</w:t>
      </w:r>
      <w:r w:rsidRPr="00140BAA">
        <w:rPr>
          <w:rFonts w:ascii="宋体" w:hAnsi="宋体" w:hint="eastAsia"/>
          <w:color w:val="000000" w:themeColor="text1"/>
          <w:sz w:val="24"/>
        </w:rPr>
        <w:t>）明芝</w:t>
      </w:r>
      <w:r w:rsidRPr="006539F3">
        <w:rPr>
          <w:rFonts w:ascii="宋体" w:hAnsi="宋体" w:hint="eastAsia"/>
          <w:sz w:val="24"/>
        </w:rPr>
        <w:t>公司</w:t>
      </w:r>
      <w:r w:rsidR="00140BAA">
        <w:rPr>
          <w:rFonts w:ascii="宋体" w:hAnsi="宋体" w:hint="eastAsia"/>
          <w:sz w:val="24"/>
        </w:rPr>
        <w:t>强</w:t>
      </w:r>
      <w:r w:rsidR="00AD294B">
        <w:rPr>
          <w:rFonts w:ascii="宋体" w:hAnsi="宋体" w:hint="eastAsia"/>
          <w:sz w:val="24"/>
        </w:rPr>
        <w:t>清</w:t>
      </w:r>
      <w:r w:rsidRPr="006539F3">
        <w:rPr>
          <w:rFonts w:ascii="宋体" w:hAnsi="宋体" w:hint="eastAsia"/>
          <w:sz w:val="24"/>
        </w:rPr>
        <w:t>字第</w:t>
      </w:r>
      <w:r w:rsidR="00165346">
        <w:rPr>
          <w:rFonts w:ascii="宋体" w:hAnsi="宋体"/>
          <w:color w:val="000000" w:themeColor="text1"/>
          <w:sz w:val="24"/>
        </w:rPr>
        <w:t>3</w:t>
      </w:r>
      <w:r w:rsidRPr="006539F3">
        <w:rPr>
          <w:rFonts w:ascii="宋体" w:hAnsi="宋体"/>
          <w:sz w:val="24"/>
        </w:rPr>
        <w:t>号</w:t>
      </w:r>
    </w:p>
    <w:bookmarkEnd w:id="0"/>
    <w:p w:rsidR="006539F3" w:rsidRPr="00F95AF6" w:rsidRDefault="00876857" w:rsidP="00B63975">
      <w:pPr>
        <w:adjustRightInd w:val="0"/>
        <w:snapToGrid w:val="0"/>
        <w:spacing w:beforeLines="50" w:afterLines="50"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>各</w:t>
      </w:r>
      <w:r w:rsidR="006539F3" w:rsidRPr="00F95AF6">
        <w:rPr>
          <w:rFonts w:ascii="宋体" w:hAnsi="宋体" w:hint="eastAsia"/>
          <w:b/>
          <w:bCs/>
          <w:sz w:val="24"/>
        </w:rPr>
        <w:t>债权人：</w:t>
      </w:r>
    </w:p>
    <w:p w:rsidR="00AD5395" w:rsidRDefault="006539F3" w:rsidP="00B63975">
      <w:pPr>
        <w:adjustRightInd w:val="0"/>
        <w:snapToGrid w:val="0"/>
        <w:spacing w:beforeLines="50" w:afterLines="50" w:line="440" w:lineRule="exact"/>
        <w:ind w:firstLine="567"/>
        <w:rPr>
          <w:rFonts w:ascii="宋体" w:hAnsi="宋体"/>
          <w:sz w:val="24"/>
        </w:rPr>
      </w:pPr>
      <w:r w:rsidRPr="00140BAA">
        <w:rPr>
          <w:rFonts w:ascii="宋体" w:hAnsi="宋体" w:hint="eastAsia"/>
          <w:color w:val="000000" w:themeColor="text1"/>
          <w:sz w:val="24"/>
        </w:rPr>
        <w:t>浙江省宁波市镇海区人民法院</w:t>
      </w:r>
      <w:r w:rsidRPr="006539F3">
        <w:rPr>
          <w:rFonts w:ascii="宋体" w:hAnsi="宋体" w:hint="eastAsia"/>
          <w:sz w:val="24"/>
        </w:rPr>
        <w:t>根据</w:t>
      </w:r>
      <w:r w:rsidRPr="00140BAA">
        <w:rPr>
          <w:rFonts w:ascii="宋体" w:hAnsi="宋体" w:hint="eastAsia"/>
          <w:color w:val="000000" w:themeColor="text1"/>
          <w:sz w:val="24"/>
        </w:rPr>
        <w:t>宁波格林触点有限公司</w:t>
      </w:r>
      <w:r w:rsidRPr="006539F3">
        <w:rPr>
          <w:rFonts w:ascii="宋体" w:hAnsi="宋体" w:hint="eastAsia"/>
          <w:sz w:val="24"/>
        </w:rPr>
        <w:t>的申请，于</w:t>
      </w:r>
      <w:bookmarkStart w:id="1" w:name="_Hlk54883194"/>
      <w:r w:rsidRPr="00140BAA">
        <w:rPr>
          <w:rFonts w:ascii="宋体" w:hAnsi="宋体"/>
          <w:color w:val="000000" w:themeColor="text1"/>
          <w:sz w:val="24"/>
        </w:rPr>
        <w:t>2021</w:t>
      </w:r>
      <w:r w:rsidRPr="00140BAA">
        <w:rPr>
          <w:rFonts w:ascii="宋体" w:hAnsi="宋体" w:hint="eastAsia"/>
          <w:color w:val="000000" w:themeColor="text1"/>
          <w:sz w:val="24"/>
        </w:rPr>
        <w:t>年</w:t>
      </w:r>
      <w:r w:rsidRPr="00140BAA">
        <w:rPr>
          <w:rFonts w:ascii="宋体" w:hAnsi="宋体"/>
          <w:color w:val="000000" w:themeColor="text1"/>
          <w:sz w:val="24"/>
        </w:rPr>
        <w:t>4</w:t>
      </w:r>
      <w:r w:rsidRPr="00140BAA">
        <w:rPr>
          <w:rFonts w:ascii="宋体" w:hAnsi="宋体" w:hint="eastAsia"/>
          <w:color w:val="000000" w:themeColor="text1"/>
          <w:sz w:val="24"/>
        </w:rPr>
        <w:t>月</w:t>
      </w:r>
      <w:r w:rsidRPr="00140BAA">
        <w:rPr>
          <w:rFonts w:ascii="宋体" w:hAnsi="宋体"/>
          <w:color w:val="000000" w:themeColor="text1"/>
          <w:sz w:val="24"/>
        </w:rPr>
        <w:t>1</w:t>
      </w:r>
      <w:r w:rsidRPr="00140BAA">
        <w:rPr>
          <w:rFonts w:ascii="宋体" w:hAnsi="宋体" w:hint="eastAsia"/>
          <w:color w:val="000000" w:themeColor="text1"/>
          <w:sz w:val="24"/>
        </w:rPr>
        <w:t>日</w:t>
      </w:r>
      <w:bookmarkEnd w:id="1"/>
      <w:r w:rsidRPr="006539F3">
        <w:rPr>
          <w:rFonts w:ascii="宋体" w:hAnsi="宋体" w:hint="eastAsia"/>
          <w:sz w:val="24"/>
        </w:rPr>
        <w:t>裁定受理</w:t>
      </w:r>
      <w:bookmarkStart w:id="2" w:name="_Hlk54883233"/>
      <w:r w:rsidRPr="00140BAA">
        <w:rPr>
          <w:rFonts w:ascii="宋体" w:hAnsi="宋体" w:hint="eastAsia"/>
          <w:color w:val="000000" w:themeColor="text1"/>
          <w:sz w:val="24"/>
        </w:rPr>
        <w:t>宁波明芝电气触点有限公司（</w:t>
      </w:r>
      <w:r w:rsidR="001732C0" w:rsidRPr="001732C0">
        <w:rPr>
          <w:rFonts w:ascii="宋体" w:hAnsi="宋体" w:hint="eastAsia"/>
          <w:b/>
          <w:color w:val="000000" w:themeColor="text1"/>
          <w:sz w:val="24"/>
        </w:rPr>
        <w:t>“明芝公司”</w:t>
      </w:r>
      <w:r w:rsidRPr="00140BAA">
        <w:rPr>
          <w:rFonts w:ascii="宋体" w:hAnsi="宋体" w:hint="eastAsia"/>
          <w:bCs/>
          <w:color w:val="000000" w:themeColor="text1"/>
          <w:sz w:val="24"/>
        </w:rPr>
        <w:t>）</w:t>
      </w:r>
      <w:bookmarkEnd w:id="2"/>
      <w:r w:rsidRPr="006539F3">
        <w:rPr>
          <w:rFonts w:ascii="宋体" w:hAnsi="宋体" w:hint="eastAsia"/>
          <w:sz w:val="24"/>
        </w:rPr>
        <w:t>强制清算一案，并于</w:t>
      </w:r>
      <w:r w:rsidRPr="00140BAA">
        <w:rPr>
          <w:rFonts w:ascii="宋体" w:hAnsi="宋体" w:hint="eastAsia"/>
          <w:color w:val="000000" w:themeColor="text1"/>
          <w:sz w:val="24"/>
        </w:rPr>
        <w:t>2</w:t>
      </w:r>
      <w:r w:rsidRPr="00140BAA">
        <w:rPr>
          <w:rFonts w:ascii="宋体" w:hAnsi="宋体"/>
          <w:color w:val="000000" w:themeColor="text1"/>
          <w:sz w:val="24"/>
        </w:rPr>
        <w:t>021</w:t>
      </w:r>
      <w:r w:rsidRPr="00140BAA">
        <w:rPr>
          <w:rFonts w:ascii="宋体" w:hAnsi="宋体" w:hint="eastAsia"/>
          <w:color w:val="000000" w:themeColor="text1"/>
          <w:sz w:val="24"/>
        </w:rPr>
        <w:t>年5月1</w:t>
      </w:r>
      <w:r w:rsidRPr="00140BAA">
        <w:rPr>
          <w:rFonts w:ascii="宋体" w:hAnsi="宋体"/>
          <w:color w:val="000000" w:themeColor="text1"/>
          <w:sz w:val="24"/>
        </w:rPr>
        <w:t>0</w:t>
      </w:r>
      <w:r w:rsidRPr="00140BAA">
        <w:rPr>
          <w:rFonts w:ascii="宋体" w:hAnsi="宋体" w:hint="eastAsia"/>
          <w:color w:val="000000" w:themeColor="text1"/>
          <w:sz w:val="24"/>
        </w:rPr>
        <w:t>日</w:t>
      </w:r>
      <w:r w:rsidRPr="006539F3">
        <w:rPr>
          <w:rFonts w:ascii="宋体" w:hAnsi="宋体" w:hint="eastAsia"/>
          <w:sz w:val="24"/>
        </w:rPr>
        <w:t>指定浙江甬泰律师事务所为</w:t>
      </w:r>
      <w:r w:rsidR="00AD5395">
        <w:rPr>
          <w:rFonts w:ascii="宋体" w:hAnsi="宋体" w:hint="eastAsia"/>
          <w:sz w:val="24"/>
        </w:rPr>
        <w:t>明芝公司</w:t>
      </w:r>
      <w:r w:rsidRPr="006539F3">
        <w:rPr>
          <w:rFonts w:ascii="宋体" w:hAnsi="宋体" w:hint="eastAsia"/>
          <w:sz w:val="24"/>
        </w:rPr>
        <w:t>强制清算案件清算组</w:t>
      </w:r>
      <w:r w:rsidRPr="006539F3">
        <w:rPr>
          <w:rFonts w:ascii="宋体" w:hAnsi="宋体" w:hint="eastAsia"/>
          <w:b/>
          <w:bCs/>
          <w:sz w:val="24"/>
        </w:rPr>
        <w:t>（“清算组”）</w:t>
      </w:r>
      <w:r w:rsidR="00732859" w:rsidRPr="0075595D">
        <w:rPr>
          <w:rFonts w:ascii="宋体" w:hAnsi="宋体" w:hint="eastAsia"/>
          <w:sz w:val="24"/>
        </w:rPr>
        <w:t>，</w:t>
      </w:r>
      <w:r w:rsidR="00732859" w:rsidRPr="00732859">
        <w:rPr>
          <w:rFonts w:ascii="宋体" w:hAnsi="宋体" w:hint="eastAsia"/>
          <w:sz w:val="24"/>
        </w:rPr>
        <w:t>同时任命邓建功为清算组负责人</w:t>
      </w:r>
      <w:r w:rsidRPr="006539F3">
        <w:rPr>
          <w:rFonts w:ascii="宋体" w:hAnsi="宋体"/>
          <w:sz w:val="24"/>
        </w:rPr>
        <w:t>。</w:t>
      </w:r>
      <w:r w:rsidR="00165346">
        <w:rPr>
          <w:rFonts w:ascii="宋体" w:hAnsi="宋体" w:hint="eastAsia"/>
          <w:sz w:val="24"/>
        </w:rPr>
        <w:t>浙江省宁波市镇海区人民法院于2</w:t>
      </w:r>
      <w:r w:rsidR="00165346">
        <w:rPr>
          <w:rFonts w:ascii="宋体" w:hAnsi="宋体"/>
          <w:sz w:val="24"/>
        </w:rPr>
        <w:t>021</w:t>
      </w:r>
      <w:r w:rsidR="00165346">
        <w:rPr>
          <w:rFonts w:ascii="宋体" w:hAnsi="宋体" w:hint="eastAsia"/>
          <w:sz w:val="24"/>
        </w:rPr>
        <w:t>年5月2</w:t>
      </w:r>
      <w:r w:rsidR="00165346">
        <w:rPr>
          <w:rFonts w:ascii="宋体" w:hAnsi="宋体"/>
          <w:sz w:val="24"/>
        </w:rPr>
        <w:t>4</w:t>
      </w:r>
      <w:r w:rsidR="00165346">
        <w:rPr>
          <w:rFonts w:ascii="宋体" w:hAnsi="宋体" w:hint="eastAsia"/>
          <w:sz w:val="24"/>
        </w:rPr>
        <w:t>日在浙江法制报</w:t>
      </w:r>
      <w:r w:rsidR="00FA77D2">
        <w:rPr>
          <w:rFonts w:ascii="宋体" w:hAnsi="宋体" w:hint="eastAsia"/>
          <w:sz w:val="24"/>
        </w:rPr>
        <w:t>上</w:t>
      </w:r>
      <w:r w:rsidR="006D3D2F">
        <w:rPr>
          <w:rFonts w:ascii="宋体" w:hAnsi="宋体" w:hint="eastAsia"/>
          <w:sz w:val="24"/>
        </w:rPr>
        <w:t>对明芝公司的上述清算事宜</w:t>
      </w:r>
      <w:r w:rsidR="00165346">
        <w:rPr>
          <w:rFonts w:ascii="宋体" w:hAnsi="宋体" w:hint="eastAsia"/>
          <w:sz w:val="24"/>
        </w:rPr>
        <w:t>予以公告。</w:t>
      </w:r>
      <w:r w:rsidRPr="006539F3">
        <w:rPr>
          <w:rFonts w:ascii="宋体" w:hAnsi="宋体" w:hint="eastAsia"/>
          <w:sz w:val="24"/>
        </w:rPr>
        <w:t>清算组</w:t>
      </w:r>
      <w:r w:rsidRPr="006539F3">
        <w:rPr>
          <w:rFonts w:ascii="宋体" w:hAnsi="宋体"/>
          <w:sz w:val="24"/>
        </w:rPr>
        <w:t>现向您单位/您发送本通知。</w:t>
      </w:r>
    </w:p>
    <w:p w:rsidR="00AD5395" w:rsidRDefault="00AD5395" w:rsidP="00B63975">
      <w:pPr>
        <w:adjustRightInd w:val="0"/>
        <w:snapToGrid w:val="0"/>
        <w:spacing w:beforeLines="50" w:afterLines="50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 w:rsidR="006539F3" w:rsidRPr="006539F3">
        <w:rPr>
          <w:rFonts w:ascii="宋体" w:hAnsi="宋体"/>
          <w:sz w:val="24"/>
        </w:rPr>
        <w:t>请您单位/您</w:t>
      </w:r>
      <w:r w:rsidR="00500422">
        <w:rPr>
          <w:rFonts w:ascii="宋体" w:hAnsi="宋体" w:hint="eastAsia"/>
          <w:sz w:val="24"/>
        </w:rPr>
        <w:t>收到本通知</w:t>
      </w:r>
      <w:r w:rsidR="00040DB6">
        <w:rPr>
          <w:rFonts w:ascii="宋体" w:hAnsi="宋体" w:hint="eastAsia"/>
          <w:sz w:val="24"/>
        </w:rPr>
        <w:t>之日</w:t>
      </w:r>
      <w:r w:rsidR="00500422">
        <w:rPr>
          <w:rFonts w:ascii="宋体" w:hAnsi="宋体" w:hint="eastAsia"/>
          <w:sz w:val="24"/>
        </w:rPr>
        <w:t>起</w:t>
      </w:r>
      <w:r w:rsidR="00500422">
        <w:rPr>
          <w:rFonts w:ascii="宋体" w:hAnsi="宋体" w:hint="eastAsia"/>
          <w:b/>
          <w:bCs/>
          <w:sz w:val="24"/>
          <w:u w:val="single"/>
        </w:rPr>
        <w:t>30</w:t>
      </w:r>
      <w:r w:rsidR="00295B0A" w:rsidRPr="00295B0A">
        <w:rPr>
          <w:rFonts w:ascii="宋体" w:hAnsi="宋体" w:hint="eastAsia"/>
          <w:b/>
          <w:bCs/>
          <w:sz w:val="24"/>
          <w:u w:val="single"/>
        </w:rPr>
        <w:t>日</w:t>
      </w:r>
      <w:r w:rsidR="00295B0A">
        <w:rPr>
          <w:rFonts w:ascii="宋体" w:hAnsi="宋体" w:hint="eastAsia"/>
          <w:sz w:val="24"/>
        </w:rPr>
        <w:t>内</w:t>
      </w:r>
      <w:r w:rsidR="006539F3" w:rsidRPr="006539F3">
        <w:rPr>
          <w:rFonts w:ascii="宋体" w:hAnsi="宋体"/>
          <w:sz w:val="24"/>
        </w:rPr>
        <w:t>向</w:t>
      </w:r>
      <w:r w:rsidR="00732859">
        <w:rPr>
          <w:rFonts w:ascii="宋体" w:hAnsi="宋体" w:hint="eastAsia"/>
          <w:sz w:val="24"/>
        </w:rPr>
        <w:t>清算组</w:t>
      </w:r>
      <w:r w:rsidR="006539F3" w:rsidRPr="006539F3">
        <w:rPr>
          <w:rFonts w:ascii="宋体" w:hAnsi="宋体" w:hint="eastAsia"/>
          <w:sz w:val="24"/>
        </w:rPr>
        <w:t>申</w:t>
      </w:r>
      <w:r w:rsidR="006539F3" w:rsidRPr="006539F3">
        <w:rPr>
          <w:rFonts w:ascii="宋体" w:hAnsi="宋体"/>
          <w:sz w:val="24"/>
        </w:rPr>
        <w:t>报债权，说明债权</w:t>
      </w:r>
      <w:r w:rsidR="00AD294B">
        <w:rPr>
          <w:rFonts w:ascii="宋体" w:hAnsi="宋体" w:hint="eastAsia"/>
          <w:sz w:val="24"/>
        </w:rPr>
        <w:t>性质、</w:t>
      </w:r>
      <w:r w:rsidR="006539F3" w:rsidRPr="006539F3">
        <w:rPr>
          <w:rFonts w:ascii="宋体" w:hAnsi="宋体"/>
          <w:sz w:val="24"/>
        </w:rPr>
        <w:t>数额、有无财产担保</w:t>
      </w:r>
      <w:r w:rsidR="00AD294B">
        <w:rPr>
          <w:rFonts w:ascii="宋体" w:hAnsi="宋体" w:hint="eastAsia"/>
          <w:sz w:val="24"/>
        </w:rPr>
        <w:t>、</w:t>
      </w:r>
      <w:r w:rsidR="006539F3" w:rsidRPr="006539F3">
        <w:rPr>
          <w:rFonts w:ascii="宋体" w:hAnsi="宋体"/>
          <w:sz w:val="24"/>
        </w:rPr>
        <w:t>是否属于连带债权</w:t>
      </w:r>
      <w:r w:rsidR="00AD294B">
        <w:rPr>
          <w:rFonts w:ascii="宋体" w:hAnsi="宋体" w:hint="eastAsia"/>
          <w:sz w:val="24"/>
        </w:rPr>
        <w:t>、是否申请执行及执行情况，</w:t>
      </w:r>
      <w:r w:rsidR="006539F3" w:rsidRPr="006539F3">
        <w:rPr>
          <w:rFonts w:ascii="宋体" w:hAnsi="宋体"/>
          <w:sz w:val="24"/>
        </w:rPr>
        <w:t>并提供相关证明材料。</w:t>
      </w:r>
      <w:r w:rsidR="00AD294B">
        <w:rPr>
          <w:rFonts w:ascii="宋体" w:hAnsi="宋体" w:hint="eastAsia"/>
          <w:sz w:val="24"/>
        </w:rPr>
        <w:t>逾期申报的，应在公司清算程序终结前补充申报，但</w:t>
      </w:r>
      <w:r w:rsidR="006539F3" w:rsidRPr="006539F3">
        <w:rPr>
          <w:rFonts w:ascii="宋体" w:hAnsi="宋体"/>
          <w:sz w:val="24"/>
        </w:rPr>
        <w:t>要承担为审查和确认补充申报债权所产生的费用</w:t>
      </w:r>
      <w:r w:rsidR="00552479">
        <w:rPr>
          <w:rFonts w:ascii="宋体" w:hAnsi="宋体" w:hint="eastAsia"/>
          <w:sz w:val="24"/>
        </w:rPr>
        <w:t>；</w:t>
      </w:r>
      <w:r w:rsidR="00552479" w:rsidRPr="00552479">
        <w:rPr>
          <w:rFonts w:ascii="宋体" w:hAnsi="宋体" w:hint="eastAsia"/>
          <w:sz w:val="24"/>
        </w:rPr>
        <w:t>未在</w:t>
      </w:r>
      <w:r w:rsidR="00732859">
        <w:rPr>
          <w:rFonts w:ascii="宋体" w:hAnsi="宋体" w:hint="eastAsia"/>
          <w:sz w:val="24"/>
        </w:rPr>
        <w:t>上述</w:t>
      </w:r>
      <w:r w:rsidR="00552479" w:rsidRPr="00552479">
        <w:rPr>
          <w:rFonts w:ascii="宋体" w:hAnsi="宋体" w:hint="eastAsia"/>
          <w:sz w:val="24"/>
        </w:rPr>
        <w:t>期限</w:t>
      </w:r>
      <w:r w:rsidR="00732859">
        <w:rPr>
          <w:rFonts w:ascii="宋体" w:hAnsi="宋体" w:hint="eastAsia"/>
          <w:sz w:val="24"/>
        </w:rPr>
        <w:t>内</w:t>
      </w:r>
      <w:r w:rsidR="00552479" w:rsidRPr="00552479">
        <w:rPr>
          <w:rFonts w:ascii="宋体" w:hAnsi="宋体" w:hint="eastAsia"/>
          <w:sz w:val="24"/>
        </w:rPr>
        <w:t>申报债权的，</w:t>
      </w:r>
      <w:r w:rsidR="00732859">
        <w:rPr>
          <w:rFonts w:ascii="宋体" w:hAnsi="宋体" w:hint="eastAsia"/>
          <w:sz w:val="24"/>
        </w:rPr>
        <w:t>自行承担相应的法律后果。</w:t>
      </w:r>
    </w:p>
    <w:p w:rsidR="006539F3" w:rsidRDefault="00AD5395" w:rsidP="00B63975">
      <w:pPr>
        <w:adjustRightInd w:val="0"/>
        <w:snapToGrid w:val="0"/>
        <w:spacing w:beforeLines="50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二、</w:t>
      </w:r>
      <w:r w:rsidR="006539F3" w:rsidRPr="006539F3">
        <w:rPr>
          <w:rFonts w:ascii="宋体" w:hAnsi="宋体" w:hint="eastAsia"/>
          <w:bCs/>
          <w:sz w:val="24"/>
        </w:rPr>
        <w:t>如</w:t>
      </w:r>
      <w:r w:rsidR="006539F3" w:rsidRPr="006539F3">
        <w:rPr>
          <w:rFonts w:ascii="宋体" w:hAnsi="宋体"/>
          <w:sz w:val="24"/>
        </w:rPr>
        <w:t>您单位/您对</w:t>
      </w:r>
      <w:r w:rsidR="006539F3" w:rsidRPr="00140BAA">
        <w:rPr>
          <w:rFonts w:ascii="宋体" w:hAnsi="宋体" w:hint="eastAsia"/>
          <w:bCs/>
          <w:color w:val="000000" w:themeColor="text1"/>
          <w:sz w:val="24"/>
        </w:rPr>
        <w:t>明芝公司</w:t>
      </w:r>
      <w:r w:rsidR="006539F3" w:rsidRPr="00140BAA">
        <w:rPr>
          <w:rFonts w:ascii="宋体" w:hAnsi="宋体"/>
          <w:bCs/>
          <w:color w:val="000000" w:themeColor="text1"/>
          <w:sz w:val="24"/>
        </w:rPr>
        <w:t>负有债务或占有</w:t>
      </w:r>
      <w:r w:rsidR="006539F3" w:rsidRPr="00140BAA">
        <w:rPr>
          <w:rFonts w:ascii="宋体" w:hAnsi="宋体" w:hint="eastAsia"/>
          <w:bCs/>
          <w:color w:val="000000" w:themeColor="text1"/>
          <w:sz w:val="24"/>
        </w:rPr>
        <w:t>明芝公司</w:t>
      </w:r>
      <w:r w:rsidR="006539F3" w:rsidRPr="00140BAA">
        <w:rPr>
          <w:rFonts w:ascii="宋体" w:hAnsi="宋体"/>
          <w:bCs/>
          <w:color w:val="000000" w:themeColor="text1"/>
          <w:sz w:val="24"/>
        </w:rPr>
        <w:t>的任何财产，也请尽快向</w:t>
      </w:r>
      <w:r w:rsidR="00732859">
        <w:rPr>
          <w:rFonts w:ascii="宋体" w:hAnsi="宋体" w:hint="eastAsia"/>
          <w:bCs/>
          <w:color w:val="000000" w:themeColor="text1"/>
          <w:sz w:val="24"/>
        </w:rPr>
        <w:t>清算组</w:t>
      </w:r>
      <w:r w:rsidR="006539F3" w:rsidRPr="00140BAA">
        <w:rPr>
          <w:rFonts w:ascii="宋体" w:hAnsi="宋体"/>
          <w:bCs/>
          <w:color w:val="000000" w:themeColor="text1"/>
          <w:sz w:val="24"/>
        </w:rPr>
        <w:t>清偿债务或交付</w:t>
      </w:r>
      <w:r w:rsidR="006539F3" w:rsidRPr="006539F3">
        <w:rPr>
          <w:rFonts w:ascii="宋体" w:hAnsi="宋体"/>
          <w:bCs/>
          <w:sz w:val="24"/>
        </w:rPr>
        <w:t>财产。</w:t>
      </w:r>
    </w:p>
    <w:p w:rsidR="00AD5395" w:rsidRPr="006539F3" w:rsidRDefault="00AD5395" w:rsidP="00B63975">
      <w:pPr>
        <w:adjustRightInd w:val="0"/>
        <w:snapToGrid w:val="0"/>
        <w:spacing w:beforeLines="50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三、清算组</w:t>
      </w:r>
      <w:r w:rsidR="006D3D2F">
        <w:rPr>
          <w:rFonts w:ascii="宋体" w:hAnsi="宋体" w:hint="eastAsia"/>
          <w:bCs/>
          <w:sz w:val="24"/>
        </w:rPr>
        <w:t>通讯</w:t>
      </w:r>
      <w:r>
        <w:rPr>
          <w:rFonts w:ascii="宋体" w:hAnsi="宋体" w:hint="eastAsia"/>
          <w:bCs/>
          <w:sz w:val="24"/>
        </w:rPr>
        <w:t>地址：</w:t>
      </w:r>
      <w:r w:rsidRPr="006539F3">
        <w:rPr>
          <w:rFonts w:ascii="宋体" w:hAnsi="宋体" w:hint="eastAsia"/>
          <w:sz w:val="24"/>
        </w:rPr>
        <w:t>浙江省</w:t>
      </w:r>
      <w:r w:rsidRPr="006539F3">
        <w:rPr>
          <w:rFonts w:ascii="宋体" w:hAnsi="宋体"/>
          <w:sz w:val="24"/>
        </w:rPr>
        <w:t>宁波市</w:t>
      </w:r>
      <w:r w:rsidRPr="006539F3">
        <w:rPr>
          <w:rFonts w:ascii="宋体" w:hAnsi="宋体" w:hint="eastAsia"/>
          <w:sz w:val="24"/>
        </w:rPr>
        <w:t>鄞州区江东北路4</w:t>
      </w:r>
      <w:r w:rsidRPr="006539F3">
        <w:rPr>
          <w:rFonts w:ascii="宋体" w:hAnsi="宋体"/>
          <w:sz w:val="24"/>
        </w:rPr>
        <w:t>7</w:t>
      </w:r>
      <w:r w:rsidRPr="006539F3">
        <w:rPr>
          <w:rFonts w:ascii="宋体" w:hAnsi="宋体" w:hint="eastAsia"/>
          <w:sz w:val="24"/>
        </w:rPr>
        <w:t>5号和丰创意广场意庭楼8楼</w:t>
      </w:r>
      <w:r w:rsidRPr="006539F3">
        <w:rPr>
          <w:rFonts w:ascii="宋体" w:hAnsi="宋体"/>
          <w:sz w:val="24"/>
        </w:rPr>
        <w:t>；邮政编码：315040；联系人：</w:t>
      </w:r>
      <w:r>
        <w:rPr>
          <w:rFonts w:ascii="宋体" w:hAnsi="宋体" w:hint="eastAsia"/>
          <w:sz w:val="24"/>
        </w:rPr>
        <w:t>费律师</w:t>
      </w:r>
      <w:r w:rsidRPr="006539F3">
        <w:rPr>
          <w:rFonts w:ascii="宋体" w:hAnsi="宋体"/>
          <w:sz w:val="24"/>
        </w:rPr>
        <w:t>，联系电话：</w:t>
      </w:r>
      <w:r>
        <w:rPr>
          <w:rFonts w:ascii="宋体" w:hAnsi="宋体"/>
          <w:sz w:val="24"/>
        </w:rPr>
        <w:t>15958235852</w:t>
      </w:r>
      <w:r w:rsidRPr="006539F3">
        <w:rPr>
          <w:rFonts w:ascii="宋体" w:hAnsi="宋体"/>
          <w:sz w:val="24"/>
        </w:rPr>
        <w:t>；</w:t>
      </w:r>
      <w:r w:rsidRPr="006539F3">
        <w:rPr>
          <w:rFonts w:ascii="宋体" w:hAnsi="宋体" w:hint="eastAsia"/>
          <w:sz w:val="24"/>
        </w:rPr>
        <w:t>邓律师</w:t>
      </w:r>
      <w:r w:rsidRPr="006539F3">
        <w:rPr>
          <w:rFonts w:ascii="宋体" w:hAnsi="宋体"/>
          <w:sz w:val="24"/>
        </w:rPr>
        <w:t>，</w:t>
      </w:r>
      <w:r w:rsidRPr="006539F3">
        <w:rPr>
          <w:rFonts w:ascii="宋体" w:hAnsi="宋体" w:hint="eastAsia"/>
          <w:sz w:val="24"/>
        </w:rPr>
        <w:t>联系电话：13567844411，邮箱：</w:t>
      </w:r>
      <w:r w:rsidR="00822FF6" w:rsidRPr="00040DB6">
        <w:rPr>
          <w:rFonts w:ascii="宋体" w:hAnsi="宋体" w:hint="eastAsia"/>
          <w:sz w:val="24"/>
        </w:rPr>
        <w:t>13567844411@139.com</w:t>
      </w:r>
      <w:r w:rsidR="00822FF6">
        <w:rPr>
          <w:rFonts w:ascii="宋体" w:hAnsi="宋体" w:hint="eastAsia"/>
          <w:sz w:val="24"/>
        </w:rPr>
        <w:t>。</w:t>
      </w:r>
    </w:p>
    <w:p w:rsidR="00140BAA" w:rsidRDefault="006539F3" w:rsidP="00B63975">
      <w:pPr>
        <w:adjustRightInd w:val="0"/>
        <w:snapToGrid w:val="0"/>
        <w:spacing w:beforeLines="50" w:afterLines="50" w:line="440" w:lineRule="exact"/>
        <w:ind w:firstLine="567"/>
        <w:rPr>
          <w:rFonts w:ascii="宋体" w:hAnsi="宋体"/>
          <w:sz w:val="24"/>
        </w:rPr>
      </w:pPr>
      <w:r w:rsidRPr="006539F3">
        <w:rPr>
          <w:rFonts w:ascii="宋体" w:hAnsi="宋体"/>
          <w:sz w:val="24"/>
        </w:rPr>
        <w:t>特此通知。</w:t>
      </w:r>
      <w:r w:rsidRPr="006539F3">
        <w:rPr>
          <w:rFonts w:ascii="宋体" w:hAnsi="宋体" w:hint="eastAsia"/>
          <w:b/>
          <w:sz w:val="24"/>
        </w:rPr>
        <w:t xml:space="preserve">                                  </w:t>
      </w:r>
    </w:p>
    <w:p w:rsidR="006539F3" w:rsidRPr="006539F3" w:rsidRDefault="006539F3" w:rsidP="00B63975">
      <w:pPr>
        <w:adjustRightInd w:val="0"/>
        <w:snapToGrid w:val="0"/>
        <w:spacing w:beforeLines="50" w:afterLines="50" w:line="440" w:lineRule="exact"/>
        <w:jc w:val="right"/>
        <w:rPr>
          <w:rFonts w:ascii="宋体" w:hAnsi="宋体"/>
          <w:b/>
          <w:sz w:val="24"/>
        </w:rPr>
      </w:pPr>
      <w:r w:rsidRPr="006539F3">
        <w:rPr>
          <w:rFonts w:ascii="宋体" w:hAnsi="宋体" w:hint="eastAsia"/>
          <w:sz w:val="24"/>
        </w:rPr>
        <w:t>宁波明芝电气触点有限公司</w:t>
      </w:r>
      <w:r w:rsidRPr="006539F3">
        <w:rPr>
          <w:rFonts w:ascii="宋体" w:hAnsi="宋体" w:hint="eastAsia"/>
          <w:bCs/>
          <w:sz w:val="24"/>
        </w:rPr>
        <w:t>清算组</w:t>
      </w:r>
    </w:p>
    <w:p w:rsidR="006539F3" w:rsidRPr="006539F3" w:rsidRDefault="006539F3" w:rsidP="00B63975">
      <w:pPr>
        <w:adjustRightInd w:val="0"/>
        <w:snapToGrid w:val="0"/>
        <w:spacing w:beforeLines="50" w:afterLines="50" w:line="440" w:lineRule="exact"/>
        <w:ind w:right="720"/>
        <w:jc w:val="right"/>
        <w:rPr>
          <w:rFonts w:ascii="宋体" w:hAnsi="宋体"/>
        </w:rPr>
      </w:pPr>
      <w:r w:rsidRPr="006539F3">
        <w:rPr>
          <w:rFonts w:ascii="宋体" w:hAnsi="宋体"/>
          <w:sz w:val="24"/>
        </w:rPr>
        <w:t>20</w:t>
      </w:r>
      <w:r w:rsidR="00AD294B" w:rsidRPr="00140BAA">
        <w:rPr>
          <w:rFonts w:ascii="宋体" w:hAnsi="宋体"/>
          <w:sz w:val="24"/>
        </w:rPr>
        <w:t>21</w:t>
      </w:r>
      <w:r w:rsidRPr="006539F3">
        <w:rPr>
          <w:rFonts w:ascii="宋体" w:hAnsi="宋体"/>
          <w:sz w:val="24"/>
        </w:rPr>
        <w:t>年</w:t>
      </w:r>
      <w:r w:rsidR="00AD294B">
        <w:rPr>
          <w:rFonts w:ascii="宋体" w:hAnsi="宋体"/>
          <w:sz w:val="24"/>
        </w:rPr>
        <w:t>5</w:t>
      </w:r>
      <w:r w:rsidRPr="006539F3">
        <w:rPr>
          <w:rFonts w:ascii="宋体" w:hAnsi="宋体"/>
          <w:sz w:val="24"/>
        </w:rPr>
        <w:t>月</w:t>
      </w:r>
      <w:r w:rsidR="00140BAA">
        <w:rPr>
          <w:rFonts w:ascii="宋体" w:hAnsi="宋体"/>
          <w:sz w:val="24"/>
        </w:rPr>
        <w:t xml:space="preserve"> </w:t>
      </w:r>
      <w:r w:rsidR="008D076D">
        <w:rPr>
          <w:rFonts w:ascii="宋体" w:hAnsi="宋体"/>
          <w:sz w:val="24"/>
        </w:rPr>
        <w:t>2</w:t>
      </w:r>
      <w:r w:rsidR="00AD5395">
        <w:rPr>
          <w:rFonts w:ascii="宋体" w:hAnsi="宋体"/>
          <w:sz w:val="24"/>
        </w:rPr>
        <w:t>5</w:t>
      </w:r>
      <w:r w:rsidRPr="006539F3">
        <w:rPr>
          <w:rFonts w:ascii="宋体" w:hAnsi="宋体"/>
          <w:sz w:val="24"/>
        </w:rPr>
        <w:t>日</w:t>
      </w:r>
    </w:p>
    <w:p w:rsidR="00045275" w:rsidRPr="006539F3" w:rsidRDefault="00045275" w:rsidP="008D7CC3">
      <w:pPr>
        <w:adjustRightInd w:val="0"/>
        <w:snapToGrid w:val="0"/>
        <w:spacing w:before="50" w:after="50" w:line="440" w:lineRule="exact"/>
        <w:rPr>
          <w:rFonts w:ascii="宋体" w:hAnsi="宋体"/>
        </w:rPr>
      </w:pPr>
    </w:p>
    <w:sectPr w:rsidR="00045275" w:rsidRPr="006539F3" w:rsidSect="008B6B4F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A3A" w:rsidRDefault="002C2A3A">
      <w:r>
        <w:separator/>
      </w:r>
    </w:p>
  </w:endnote>
  <w:endnote w:type="continuationSeparator" w:id="0">
    <w:p w:rsidR="002C2A3A" w:rsidRDefault="002C2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gka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811" w:rsidRDefault="001732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39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1811" w:rsidRDefault="002C2A3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811" w:rsidRDefault="001732C0">
    <w:pPr>
      <w:pStyle w:val="a3"/>
      <w:jc w:val="center"/>
    </w:pPr>
    <w:r>
      <w:fldChar w:fldCharType="begin"/>
    </w:r>
    <w:r w:rsidR="006539F3">
      <w:instrText>PAGE   \* MERGEFORMAT</w:instrText>
    </w:r>
    <w:r>
      <w:fldChar w:fldCharType="separate"/>
    </w:r>
    <w:r w:rsidR="00B63975" w:rsidRPr="00B63975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A3A" w:rsidRDefault="002C2A3A">
      <w:r>
        <w:separator/>
      </w:r>
    </w:p>
  </w:footnote>
  <w:footnote w:type="continuationSeparator" w:id="0">
    <w:p w:rsidR="002C2A3A" w:rsidRDefault="002C2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811" w:rsidRPr="00BF7313" w:rsidRDefault="006539F3" w:rsidP="00BF7313">
    <w:pPr>
      <w:pStyle w:val="a4"/>
      <w:pBdr>
        <w:bottom w:val="single" w:sz="4" w:space="1" w:color="auto"/>
      </w:pBdr>
      <w:ind w:firstLineChars="350" w:firstLine="843"/>
      <w:jc w:val="both"/>
      <w:rPr>
        <w:rFonts w:ascii="宋体" w:hAnsi="宋体"/>
        <w:sz w:val="21"/>
        <w:szCs w:val="21"/>
      </w:rPr>
    </w:pPr>
    <w:r w:rsidRPr="00140BAA">
      <w:rPr>
        <w:rFonts w:ascii="楷体" w:eastAsia="楷体" w:hAnsi="楷体"/>
        <w:b/>
        <w:bCs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0BAA">
      <w:rPr>
        <w:rFonts w:ascii="楷体" w:eastAsia="楷体" w:hAnsi="楷体" w:hint="eastAsia"/>
        <w:b/>
        <w:bCs/>
        <w:sz w:val="24"/>
        <w:szCs w:val="24"/>
      </w:rPr>
      <w:t>浙江甬泰律师事务所</w:t>
    </w:r>
    <w:r w:rsidRPr="00140BAA">
      <w:rPr>
        <w:rFonts w:ascii="STXingkai" w:eastAsia="STXingkai"/>
        <w:sz w:val="24"/>
        <w:szCs w:val="24"/>
      </w:rPr>
      <w:t xml:space="preserve"> </w:t>
    </w:r>
    <w:r>
      <w:rPr>
        <w:rFonts w:ascii="STXingkai" w:eastAsia="STXingkai"/>
        <w:sz w:val="28"/>
        <w:szCs w:val="28"/>
      </w:rPr>
      <w:t xml:space="preserve">       </w:t>
    </w:r>
    <w:r w:rsidR="00D4710E">
      <w:rPr>
        <w:rFonts w:ascii="STXingkai" w:eastAsia="STXingkai"/>
        <w:sz w:val="28"/>
        <w:szCs w:val="28"/>
      </w:rPr>
      <w:t xml:space="preserve">               </w:t>
    </w:r>
    <w:r>
      <w:rPr>
        <w:rFonts w:ascii="STXingkai" w:eastAsia="STXingkai"/>
        <w:sz w:val="28"/>
        <w:szCs w:val="28"/>
      </w:rPr>
      <w:t xml:space="preserve">    </w:t>
    </w:r>
    <w:r w:rsidR="00BF7313">
      <w:rPr>
        <w:rFonts w:ascii="宋体" w:hAnsi="宋体" w:hint="eastAsia"/>
        <w:sz w:val="21"/>
        <w:szCs w:val="21"/>
      </w:rPr>
      <w:t>债权</w:t>
    </w:r>
    <w:r w:rsidRPr="00140BAA">
      <w:rPr>
        <w:rFonts w:ascii="宋体" w:hAnsi="宋体" w:hint="eastAsia"/>
        <w:sz w:val="21"/>
        <w:szCs w:val="21"/>
      </w:rPr>
      <w:t>申报通知书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811" w:rsidRDefault="002C2A3A">
    <w:pPr>
      <w:pStyle w:val="a3"/>
      <w:tabs>
        <w:tab w:val="clear" w:pos="4153"/>
        <w:tab w:val="clear" w:pos="8306"/>
      </w:tabs>
      <w:rPr>
        <w:sz w:val="21"/>
        <w:szCs w:val="21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张 晓">
    <w15:presenceInfo w15:providerId="Windows Live" w15:userId="424cd306a32572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trackRevisions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9F3"/>
    <w:rsid w:val="00020EB1"/>
    <w:rsid w:val="00040DB6"/>
    <w:rsid w:val="00044903"/>
    <w:rsid w:val="00045275"/>
    <w:rsid w:val="000F4167"/>
    <w:rsid w:val="00110812"/>
    <w:rsid w:val="00134C87"/>
    <w:rsid w:val="00140BAA"/>
    <w:rsid w:val="00144BBF"/>
    <w:rsid w:val="00165346"/>
    <w:rsid w:val="001732C0"/>
    <w:rsid w:val="001B2927"/>
    <w:rsid w:val="001F66C7"/>
    <w:rsid w:val="0021674F"/>
    <w:rsid w:val="00292918"/>
    <w:rsid w:val="00295B0A"/>
    <w:rsid w:val="002C2A3A"/>
    <w:rsid w:val="002D20BA"/>
    <w:rsid w:val="003121E1"/>
    <w:rsid w:val="003441C3"/>
    <w:rsid w:val="003F4041"/>
    <w:rsid w:val="00500422"/>
    <w:rsid w:val="00552479"/>
    <w:rsid w:val="0057575C"/>
    <w:rsid w:val="005E56FB"/>
    <w:rsid w:val="006539F3"/>
    <w:rsid w:val="0067219E"/>
    <w:rsid w:val="006A35CE"/>
    <w:rsid w:val="006D3D2F"/>
    <w:rsid w:val="0072348A"/>
    <w:rsid w:val="00732859"/>
    <w:rsid w:val="0075595D"/>
    <w:rsid w:val="007F4330"/>
    <w:rsid w:val="00822FF6"/>
    <w:rsid w:val="00871195"/>
    <w:rsid w:val="00876857"/>
    <w:rsid w:val="008A2A26"/>
    <w:rsid w:val="008A2CBB"/>
    <w:rsid w:val="008B15EE"/>
    <w:rsid w:val="008B6B4F"/>
    <w:rsid w:val="008D076D"/>
    <w:rsid w:val="008D7CC3"/>
    <w:rsid w:val="008F0A9B"/>
    <w:rsid w:val="009A6A1E"/>
    <w:rsid w:val="009B6528"/>
    <w:rsid w:val="00A22382"/>
    <w:rsid w:val="00A978EA"/>
    <w:rsid w:val="00AD294B"/>
    <w:rsid w:val="00AD5395"/>
    <w:rsid w:val="00B02CFE"/>
    <w:rsid w:val="00B63975"/>
    <w:rsid w:val="00BF7313"/>
    <w:rsid w:val="00C1506B"/>
    <w:rsid w:val="00C73B40"/>
    <w:rsid w:val="00D4710E"/>
    <w:rsid w:val="00D93D86"/>
    <w:rsid w:val="00DC607D"/>
    <w:rsid w:val="00DE408B"/>
    <w:rsid w:val="00E066EF"/>
    <w:rsid w:val="00E43686"/>
    <w:rsid w:val="00EB7E77"/>
    <w:rsid w:val="00F95AF6"/>
    <w:rsid w:val="00FA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F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53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539F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53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539F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6539F3"/>
  </w:style>
  <w:style w:type="character" w:styleId="a6">
    <w:name w:val="Hyperlink"/>
    <w:basedOn w:val="a0"/>
    <w:uiPriority w:val="99"/>
    <w:unhideWhenUsed/>
    <w:rsid w:val="00822FF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rsid w:val="00822FF6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B6397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39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2021-05-24T03:05:00Z</dcterms:created>
  <dcterms:modified xsi:type="dcterms:W3CDTF">2021-05-25T11:27:00Z</dcterms:modified>
</cp:coreProperties>
</file>